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EC" w:rsidRPr="00E36D40" w:rsidRDefault="007F25EC" w:rsidP="007F25EC">
      <w:pPr>
        <w:spacing w:after="0" w:line="240" w:lineRule="auto"/>
        <w:ind w:left="5664"/>
        <w:jc w:val="right"/>
        <w:rPr>
          <w:sz w:val="18"/>
          <w:szCs w:val="18"/>
        </w:rPr>
      </w:pPr>
      <w:r w:rsidRPr="00E36D40">
        <w:rPr>
          <w:sz w:val="18"/>
          <w:szCs w:val="18"/>
        </w:rPr>
        <w:t>Załącznik</w:t>
      </w:r>
      <w:r>
        <w:rPr>
          <w:sz w:val="18"/>
          <w:szCs w:val="18"/>
        </w:rPr>
        <w:t xml:space="preserve"> nr 1</w:t>
      </w:r>
      <w:r w:rsidRPr="00E36D40">
        <w:rPr>
          <w:sz w:val="18"/>
          <w:szCs w:val="18"/>
        </w:rPr>
        <w:t xml:space="preserve">  do ogłoszenia o naborze </w:t>
      </w:r>
    </w:p>
    <w:p w:rsidR="007F25EC" w:rsidRDefault="007F25EC" w:rsidP="007F25EC">
      <w:pPr>
        <w:spacing w:after="0" w:line="240" w:lineRule="auto"/>
        <w:ind w:left="5664"/>
        <w:jc w:val="right"/>
        <w:rPr>
          <w:sz w:val="18"/>
          <w:szCs w:val="18"/>
        </w:rPr>
      </w:pPr>
      <w:r w:rsidRPr="00E36D40">
        <w:rPr>
          <w:sz w:val="18"/>
          <w:szCs w:val="18"/>
        </w:rPr>
        <w:t>Nr</w:t>
      </w: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>/2019</w:t>
      </w:r>
      <w:r w:rsidRPr="00E36D40">
        <w:rPr>
          <w:sz w:val="18"/>
          <w:szCs w:val="18"/>
        </w:rPr>
        <w:t>/</w:t>
      </w:r>
      <w:r>
        <w:rPr>
          <w:sz w:val="18"/>
          <w:szCs w:val="18"/>
        </w:rPr>
        <w:t>TIK</w:t>
      </w:r>
    </w:p>
    <w:p w:rsidR="007F25EC" w:rsidRDefault="007F25EC" w:rsidP="007F25EC">
      <w:pPr>
        <w:spacing w:after="0" w:line="240" w:lineRule="auto"/>
        <w:ind w:left="5664"/>
        <w:jc w:val="right"/>
        <w:rPr>
          <w:sz w:val="18"/>
          <w:szCs w:val="18"/>
        </w:rPr>
      </w:pPr>
    </w:p>
    <w:p w:rsidR="007F25EC" w:rsidRPr="00E06B86" w:rsidRDefault="007F25EC" w:rsidP="007F25EC">
      <w:pPr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</w:p>
    <w:p w:rsidR="007F25EC" w:rsidRPr="00FD2E52" w:rsidRDefault="007F25EC" w:rsidP="007F25E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Nabór Nr 4/2019/TIK</w:t>
      </w:r>
    </w:p>
    <w:p w:rsidR="007F25EC" w:rsidRPr="00FD2E52" w:rsidRDefault="007F25EC" w:rsidP="007F25EC">
      <w:pPr>
        <w:spacing w:after="0" w:line="240" w:lineRule="auto"/>
        <w:jc w:val="center"/>
        <w:rPr>
          <w:rFonts w:ascii="Arial" w:hAnsi="Arial" w:cs="Arial"/>
          <w:b/>
        </w:rPr>
      </w:pPr>
    </w:p>
    <w:p w:rsidR="007F25EC" w:rsidRPr="00FD2E52" w:rsidRDefault="007F25EC" w:rsidP="007F25EC">
      <w:pPr>
        <w:spacing w:after="0" w:line="240" w:lineRule="auto"/>
        <w:jc w:val="center"/>
        <w:rPr>
          <w:rFonts w:ascii="Arial" w:hAnsi="Arial" w:cs="Arial"/>
          <w:b/>
        </w:rPr>
      </w:pPr>
      <w:r w:rsidRPr="00EA58B6">
        <w:rPr>
          <w:rFonts w:ascii="Arial" w:hAnsi="Arial" w:cs="Arial"/>
          <w:b/>
        </w:rPr>
        <w:t>Rozwój przedsiębiorczości na obszarze wiejskim objętym strategią rozwoju lokalnego kierowanego przez społeczność przez podejmowanie działalności gospodarczej.</w:t>
      </w:r>
    </w:p>
    <w:p w:rsidR="007F25EC" w:rsidRDefault="007F25EC" w:rsidP="007F25EC">
      <w:pPr>
        <w:spacing w:after="0" w:line="240" w:lineRule="auto"/>
        <w:jc w:val="center"/>
        <w:rPr>
          <w:rFonts w:ascii="Arial" w:hAnsi="Arial" w:cs="Arial"/>
          <w:b/>
        </w:rPr>
      </w:pPr>
      <w:r w:rsidRPr="00FD2E52">
        <w:rPr>
          <w:rFonts w:ascii="Arial" w:hAnsi="Arial" w:cs="Arial"/>
          <w:b/>
        </w:rPr>
        <w:t xml:space="preserve">Cele ogólne i szczegółowe LSR, przedsięwzięcia wraz ze wskazaniem planowanych </w:t>
      </w:r>
      <w:r w:rsidRPr="00FD2E52">
        <w:rPr>
          <w:rFonts w:ascii="Arial" w:hAnsi="Arial" w:cs="Arial"/>
          <w:b/>
        </w:rPr>
        <w:br/>
        <w:t>do osiągnięcia w ramach naboru wniosków o przyznanie pomocy wskaźnikami</w:t>
      </w:r>
    </w:p>
    <w:p w:rsidR="007F25EC" w:rsidRPr="00FD2E52" w:rsidRDefault="007F25EC" w:rsidP="007F25EC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2881"/>
        <w:gridCol w:w="851"/>
        <w:gridCol w:w="1275"/>
        <w:gridCol w:w="1560"/>
        <w:gridCol w:w="1275"/>
        <w:gridCol w:w="1276"/>
      </w:tblGrid>
      <w:tr w:rsidR="007F25EC" w:rsidRPr="00FD2E52" w:rsidTr="00F54B18">
        <w:trPr>
          <w:trHeight w:val="8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7F25EC" w:rsidRPr="00FD2E52" w:rsidRDefault="007F25EC" w:rsidP="00F54B1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D2E52">
              <w:rPr>
                <w:rFonts w:ascii="Arial" w:eastAsia="Times New Roman" w:hAnsi="Arial" w:cs="Arial"/>
                <w:b/>
                <w:sz w:val="20"/>
                <w:szCs w:val="20"/>
              </w:rPr>
              <w:t>Cel ogólny LSR</w:t>
            </w:r>
          </w:p>
        </w:tc>
      </w:tr>
      <w:tr w:rsidR="007F25EC" w:rsidRPr="00FD2E52" w:rsidTr="00F54B18">
        <w:trPr>
          <w:trHeight w:val="75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25EC" w:rsidRPr="00FD2E52" w:rsidRDefault="007F25EC" w:rsidP="00F54B1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F25EC" w:rsidRPr="00FD2E52" w:rsidRDefault="007F25EC" w:rsidP="00F54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Cel Ogólny I:</w:t>
            </w:r>
            <w:r w:rsidRPr="00FD2E52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BD3B24">
              <w:rPr>
                <w:rFonts w:ascii="Arial" w:eastAsia="Times New Roman" w:hAnsi="Arial" w:cs="Arial"/>
                <w:sz w:val="20"/>
                <w:szCs w:val="20"/>
              </w:rPr>
              <w:t>Wzrost innowacyjności i efektywności gospodarowania</w:t>
            </w:r>
          </w:p>
          <w:p w:rsidR="007F25EC" w:rsidRPr="00FD2E52" w:rsidRDefault="007F25EC" w:rsidP="00F54B1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F25EC" w:rsidRPr="00FD2E52" w:rsidTr="00F54B18">
        <w:trPr>
          <w:trHeight w:val="288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7F25EC" w:rsidRPr="00FD2E52" w:rsidRDefault="007F25EC" w:rsidP="00F54B1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D2E52">
              <w:rPr>
                <w:rFonts w:ascii="Arial" w:eastAsia="Times New Roman" w:hAnsi="Arial" w:cs="Arial"/>
                <w:b/>
                <w:sz w:val="20"/>
                <w:szCs w:val="20"/>
              </w:rPr>
              <w:t>Cel(e) szczegółowe LSR</w:t>
            </w:r>
          </w:p>
        </w:tc>
      </w:tr>
      <w:tr w:rsidR="007F25EC" w:rsidRPr="00FD2E52" w:rsidTr="00F54B18">
        <w:trPr>
          <w:trHeight w:val="87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25EC" w:rsidRPr="00FD2E52" w:rsidRDefault="007F25EC" w:rsidP="00F54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Cel szczegółowy I.2: </w:t>
            </w:r>
            <w:r w:rsidRPr="00BD3B24">
              <w:rPr>
                <w:rFonts w:ascii="Arial" w:eastAsia="Times New Roman" w:hAnsi="Arial" w:cs="Arial"/>
                <w:sz w:val="20"/>
                <w:szCs w:val="20"/>
              </w:rPr>
              <w:t>Wsparcie przedsiębiorczości i dywersyfikacja dochodów mieszkańców na obszarze LGD</w:t>
            </w:r>
          </w:p>
        </w:tc>
      </w:tr>
      <w:tr w:rsidR="007F25EC" w:rsidRPr="00FD2E52" w:rsidTr="00F54B18">
        <w:trPr>
          <w:trHeight w:val="23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7F25EC" w:rsidRPr="00FD2E52" w:rsidRDefault="007F25EC" w:rsidP="00F54B1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D2E52">
              <w:rPr>
                <w:rFonts w:ascii="Arial" w:eastAsia="Times New Roman" w:hAnsi="Arial" w:cs="Arial"/>
                <w:b/>
                <w:sz w:val="20"/>
                <w:szCs w:val="20"/>
              </w:rPr>
              <w:t>Przedsięwzięcia</w:t>
            </w:r>
          </w:p>
        </w:tc>
      </w:tr>
      <w:tr w:rsidR="007F25EC" w:rsidRPr="00FD2E52" w:rsidTr="00F54B18">
        <w:trPr>
          <w:trHeight w:val="881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25EC" w:rsidRPr="00FD2E52" w:rsidRDefault="007F25EC" w:rsidP="007F25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Przedsięwzięcie </w:t>
            </w:r>
            <w:r>
              <w:rPr>
                <w:rFonts w:ascii="Arial" w:hAnsi="Arial" w:cs="Arial"/>
                <w:sz w:val="20"/>
                <w:szCs w:val="20"/>
              </w:rPr>
              <w:t>I.2.1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Wzmocnienie działań wspomagających sprzedaż bezpośrednią produktów rolnictwa i rybactwa poprzez utworzenie inkubatora kuchennego</w:t>
            </w:r>
            <w:r w:rsidRPr="00BD3B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F25EC" w:rsidRPr="00FD2E52" w:rsidTr="00F54B18">
        <w:trPr>
          <w:trHeight w:val="21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7F25EC" w:rsidRPr="00FD2E52" w:rsidRDefault="007F25EC" w:rsidP="00F54B1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D2E52">
              <w:rPr>
                <w:rFonts w:ascii="Arial" w:eastAsia="Times New Roman" w:hAnsi="Arial" w:cs="Arial"/>
                <w:b/>
                <w:sz w:val="20"/>
                <w:szCs w:val="20"/>
              </w:rPr>
              <w:t>Wskaźnik</w:t>
            </w:r>
          </w:p>
        </w:tc>
      </w:tr>
      <w:tr w:rsidR="007F25EC" w:rsidRPr="00FD2E52" w:rsidTr="00F54B18">
        <w:trPr>
          <w:trHeight w:val="81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F25EC" w:rsidRPr="00FD2E52" w:rsidRDefault="007F25EC" w:rsidP="00F54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2E52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7F25EC" w:rsidRPr="00FD2E52" w:rsidRDefault="007F25EC" w:rsidP="00F54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2E52">
              <w:rPr>
                <w:rFonts w:ascii="Arial" w:eastAsia="Times New Roman" w:hAnsi="Arial" w:cs="Arial"/>
                <w:sz w:val="20"/>
                <w:szCs w:val="20"/>
              </w:rPr>
              <w:t>Nazwa wskaźnika ujętego w LSR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F25EC" w:rsidRPr="00FD2E52" w:rsidRDefault="007F25EC" w:rsidP="00F54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2E52">
              <w:rPr>
                <w:rFonts w:ascii="Arial" w:eastAsia="Times New Roman" w:hAnsi="Arial" w:cs="Arial"/>
                <w:sz w:val="20"/>
                <w:szCs w:val="20"/>
              </w:rPr>
              <w:t>Jedn. miary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F25EC" w:rsidRPr="00FD2E52" w:rsidRDefault="007F25EC" w:rsidP="00F54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2E52">
              <w:rPr>
                <w:rFonts w:ascii="Arial" w:eastAsia="Times New Roman" w:hAnsi="Arial" w:cs="Arial"/>
                <w:sz w:val="20"/>
                <w:szCs w:val="20"/>
              </w:rPr>
              <w:t>Wartość wskaźnika z LSR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F25EC" w:rsidRPr="00FD2E52" w:rsidRDefault="007F25EC" w:rsidP="00F54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2E52">
              <w:rPr>
                <w:rFonts w:ascii="Arial" w:eastAsia="Times New Roman" w:hAnsi="Arial" w:cs="Arial"/>
                <w:sz w:val="20"/>
                <w:szCs w:val="20"/>
              </w:rPr>
              <w:t>Wartość zrealizowanych wskaźników z LSR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F25EC" w:rsidRPr="00FD2E52" w:rsidRDefault="007F25EC" w:rsidP="00F54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2E52">
              <w:rPr>
                <w:rFonts w:ascii="Arial" w:eastAsia="Times New Roman" w:hAnsi="Arial" w:cs="Arial"/>
                <w:sz w:val="20"/>
                <w:szCs w:val="20"/>
              </w:rPr>
              <w:t>Wartość wskaźnika planowana do osiągnięcia w związku z realizacją operacji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F25EC" w:rsidRPr="00FD2E52" w:rsidRDefault="007F25EC" w:rsidP="00F54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2E52">
              <w:rPr>
                <w:rFonts w:ascii="Arial" w:eastAsia="Times New Roman" w:hAnsi="Arial" w:cs="Arial"/>
                <w:sz w:val="20"/>
                <w:szCs w:val="20"/>
              </w:rPr>
              <w:t>Wartość wskaźnika z LSR pozostająca do realizacji</w:t>
            </w:r>
          </w:p>
          <w:p w:rsidR="007F25EC" w:rsidRPr="00FD2E52" w:rsidRDefault="007F25EC" w:rsidP="00F54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25EC" w:rsidRPr="00FD2E52" w:rsidRDefault="007F25EC" w:rsidP="00F54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25EC" w:rsidRPr="00FD2E52" w:rsidRDefault="007F25EC" w:rsidP="00F54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25EC" w:rsidRPr="00FD2E52" w:rsidRDefault="007F25EC" w:rsidP="00F54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2E5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F25EC" w:rsidRPr="00FD2E52" w:rsidTr="00F54B18">
        <w:trPr>
          <w:trHeight w:val="117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5EC" w:rsidRPr="00FD2E52" w:rsidRDefault="007F25EC" w:rsidP="00F54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2E52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  <w:p w:rsidR="007F25EC" w:rsidRPr="00FD2E52" w:rsidRDefault="007F25EC" w:rsidP="00F54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EC" w:rsidRDefault="007F25EC" w:rsidP="00F54B18">
            <w:pPr>
              <w:pStyle w:val="Normalny1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 xml:space="preserve">.2.1 </w:t>
            </w:r>
            <w:r>
              <w:rPr>
                <w:color w:val="000000"/>
                <w:sz w:val="22"/>
                <w:szCs w:val="22"/>
              </w:rPr>
              <w:t>Liczba nowych inkubatorów (centrów) przetwórstwa lokalnego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EC" w:rsidRPr="00FD2E52" w:rsidRDefault="007F25EC" w:rsidP="00F54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2E52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5EC" w:rsidRPr="00FD2E52" w:rsidRDefault="007F25EC" w:rsidP="00F54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5EC" w:rsidRPr="00FD2E52" w:rsidRDefault="007F25EC" w:rsidP="00F54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5EC" w:rsidRPr="00FD2E52" w:rsidRDefault="007F25EC" w:rsidP="00F54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5EC" w:rsidRPr="00FD2E52" w:rsidRDefault="007F25EC" w:rsidP="00F54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7F25EC" w:rsidRPr="00E36D40" w:rsidRDefault="007F25EC" w:rsidP="007F25EC">
      <w:pPr>
        <w:spacing w:after="0" w:line="240" w:lineRule="auto"/>
        <w:rPr>
          <w:sz w:val="18"/>
          <w:szCs w:val="18"/>
        </w:rPr>
      </w:pPr>
    </w:p>
    <w:p w:rsidR="00574799" w:rsidRDefault="00574799"/>
    <w:sectPr w:rsidR="00574799" w:rsidSect="00720568">
      <w:headerReference w:type="default" r:id="rId5"/>
      <w:footerReference w:type="default" r:id="rId6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68" w:rsidRDefault="007F25E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20568" w:rsidRDefault="007F25EC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35" w:rsidRDefault="007F25EC">
    <w:pPr>
      <w:pStyle w:val="Nagwek"/>
    </w:pPr>
    <w:r>
      <w:rPr>
        <w:noProof/>
        <w:lang w:eastAsia="pl-PL"/>
      </w:rPr>
      <w:drawing>
        <wp:inline distT="0" distB="0" distL="0" distR="0">
          <wp:extent cx="5749290" cy="1560830"/>
          <wp:effectExtent l="0" t="0" r="3810" b="1270"/>
          <wp:docPr id="1" name="Obraz 1" descr="listownik_A4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A4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56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EC"/>
    <w:rsid w:val="00574799"/>
    <w:rsid w:val="007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5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5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2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5E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EC"/>
    <w:rPr>
      <w:rFonts w:ascii="Tahoma" w:eastAsia="Calibri" w:hAnsi="Tahoma" w:cs="Tahoma"/>
      <w:sz w:val="16"/>
      <w:szCs w:val="16"/>
    </w:rPr>
  </w:style>
  <w:style w:type="paragraph" w:customStyle="1" w:styleId="Normalny1">
    <w:name w:val="Normalny1"/>
    <w:rsid w:val="007F25E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5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5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2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5E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EC"/>
    <w:rPr>
      <w:rFonts w:ascii="Tahoma" w:eastAsia="Calibri" w:hAnsi="Tahoma" w:cs="Tahoma"/>
      <w:sz w:val="16"/>
      <w:szCs w:val="16"/>
    </w:rPr>
  </w:style>
  <w:style w:type="paragraph" w:customStyle="1" w:styleId="Normalny1">
    <w:name w:val="Normalny1"/>
    <w:rsid w:val="007F25E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1</cp:revision>
  <dcterms:created xsi:type="dcterms:W3CDTF">2019-07-30T09:41:00Z</dcterms:created>
  <dcterms:modified xsi:type="dcterms:W3CDTF">2019-07-30T09:47:00Z</dcterms:modified>
</cp:coreProperties>
</file>